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5A6FF" w14:textId="77777777" w:rsidR="00D75F0E" w:rsidRPr="005243AA" w:rsidRDefault="00D75F0E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Señores</w:t>
      </w:r>
    </w:p>
    <w:p w14:paraId="64946B10" w14:textId="77777777" w:rsidR="00D75F0E" w:rsidRPr="005243AA" w:rsidRDefault="00D75F0E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INTERCONEXIÓN ELÉCTRICA S.A E.</w:t>
      </w:r>
      <w:proofErr w:type="gramStart"/>
      <w:r w:rsidRPr="005243AA">
        <w:rPr>
          <w:rFonts w:ascii="Tahoma" w:hAnsi="Tahoma" w:cs="Tahoma"/>
          <w:sz w:val="22"/>
          <w:szCs w:val="22"/>
          <w:lang w:val="es-CO" w:eastAsia="es-CO"/>
        </w:rPr>
        <w:t>S.P</w:t>
      </w:r>
      <w:proofErr w:type="gramEnd"/>
    </w:p>
    <w:p w14:paraId="2CDC2A44" w14:textId="77777777" w:rsidR="00D75F0E" w:rsidRPr="005243AA" w:rsidRDefault="00D75F0E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 xml:space="preserve">Medellín </w:t>
      </w:r>
    </w:p>
    <w:p w14:paraId="154E4A4C" w14:textId="77777777" w:rsidR="00D75F0E" w:rsidRPr="005243AA" w:rsidRDefault="00D75F0E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481"/>
        <w:gridCol w:w="311"/>
        <w:gridCol w:w="472"/>
        <w:gridCol w:w="246"/>
        <w:gridCol w:w="1270"/>
        <w:gridCol w:w="279"/>
        <w:gridCol w:w="992"/>
        <w:gridCol w:w="3211"/>
      </w:tblGrid>
      <w:tr w:rsidR="00516241" w:rsidRPr="005243AA" w14:paraId="2420EC4F" w14:textId="77777777" w:rsidTr="0058663C">
        <w:tc>
          <w:tcPr>
            <w:tcW w:w="9493" w:type="dxa"/>
            <w:gridSpan w:val="9"/>
            <w:shd w:val="clear" w:color="auto" w:fill="auto"/>
          </w:tcPr>
          <w:p w14:paraId="7785060B" w14:textId="77777777" w:rsidR="00736972" w:rsidRPr="005243AA" w:rsidRDefault="00516241" w:rsidP="00F16D9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>DATOS DE IDENTIFICACIÓN DEL ACCIONISTA</w:t>
            </w:r>
          </w:p>
          <w:p w14:paraId="4545DC4A" w14:textId="77777777" w:rsidR="00736972" w:rsidRPr="005243AA" w:rsidRDefault="00C519F4" w:rsidP="00F16D9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>Favor diligenciar los datos</w:t>
            </w:r>
            <w:r w:rsidR="00ED47CF" w:rsidRPr="005243AA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>. Se debe diligenciar un poder por cada accionista.</w:t>
            </w:r>
          </w:p>
        </w:tc>
      </w:tr>
      <w:tr w:rsidR="00F16D98" w:rsidRPr="005243AA" w14:paraId="7DBE3D63" w14:textId="77777777" w:rsidTr="0058663C">
        <w:tc>
          <w:tcPr>
            <w:tcW w:w="2231" w:type="dxa"/>
            <w:shd w:val="clear" w:color="auto" w:fill="auto"/>
          </w:tcPr>
          <w:p w14:paraId="1E165BFB" w14:textId="77777777" w:rsidR="00516241" w:rsidRPr="005243AA" w:rsidRDefault="00516241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Nombre y Apellidos</w:t>
            </w:r>
          </w:p>
        </w:tc>
        <w:tc>
          <w:tcPr>
            <w:tcW w:w="7262" w:type="dxa"/>
            <w:gridSpan w:val="8"/>
            <w:shd w:val="clear" w:color="auto" w:fill="auto"/>
          </w:tcPr>
          <w:p w14:paraId="5AD37862" w14:textId="77777777" w:rsidR="00516241" w:rsidRPr="005243AA" w:rsidRDefault="00516241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F16D98" w:rsidRPr="005243AA" w14:paraId="0A091D2F" w14:textId="77777777" w:rsidTr="0058663C">
        <w:tc>
          <w:tcPr>
            <w:tcW w:w="2231" w:type="dxa"/>
            <w:shd w:val="clear" w:color="auto" w:fill="auto"/>
          </w:tcPr>
          <w:p w14:paraId="0645ED7D" w14:textId="77777777" w:rsidR="0059089C" w:rsidRPr="005243AA" w:rsidRDefault="0059089C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Identificación</w:t>
            </w:r>
          </w:p>
        </w:tc>
        <w:tc>
          <w:tcPr>
            <w:tcW w:w="481" w:type="dxa"/>
            <w:shd w:val="clear" w:color="auto" w:fill="auto"/>
          </w:tcPr>
          <w:p w14:paraId="43B484E4" w14:textId="77777777" w:rsidR="0059089C" w:rsidRPr="005243AA" w:rsidRDefault="0059089C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CC</w:t>
            </w:r>
          </w:p>
        </w:tc>
        <w:tc>
          <w:tcPr>
            <w:tcW w:w="311" w:type="dxa"/>
            <w:shd w:val="clear" w:color="auto" w:fill="auto"/>
          </w:tcPr>
          <w:p w14:paraId="7F5AE64E" w14:textId="77777777" w:rsidR="0059089C" w:rsidRPr="005243AA" w:rsidRDefault="0059089C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472" w:type="dxa"/>
            <w:shd w:val="clear" w:color="auto" w:fill="auto"/>
          </w:tcPr>
          <w:p w14:paraId="5D42497A" w14:textId="77777777" w:rsidR="0059089C" w:rsidRPr="005243AA" w:rsidRDefault="0059089C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CE</w:t>
            </w:r>
          </w:p>
        </w:tc>
        <w:tc>
          <w:tcPr>
            <w:tcW w:w="246" w:type="dxa"/>
            <w:shd w:val="clear" w:color="auto" w:fill="auto"/>
          </w:tcPr>
          <w:p w14:paraId="5309B2FF" w14:textId="77777777" w:rsidR="0059089C" w:rsidRPr="005243AA" w:rsidRDefault="0059089C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1270" w:type="dxa"/>
            <w:shd w:val="clear" w:color="auto" w:fill="auto"/>
          </w:tcPr>
          <w:p w14:paraId="3624CD22" w14:textId="77777777" w:rsidR="0059089C" w:rsidRPr="005243AA" w:rsidRDefault="0059089C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Pasaporte</w:t>
            </w:r>
          </w:p>
        </w:tc>
        <w:tc>
          <w:tcPr>
            <w:tcW w:w="279" w:type="dxa"/>
            <w:shd w:val="clear" w:color="auto" w:fill="auto"/>
          </w:tcPr>
          <w:p w14:paraId="3CDE6BCA" w14:textId="77777777" w:rsidR="0059089C" w:rsidRPr="005243AA" w:rsidRDefault="0059089C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992" w:type="dxa"/>
            <w:shd w:val="clear" w:color="auto" w:fill="auto"/>
          </w:tcPr>
          <w:p w14:paraId="3BDA0770" w14:textId="77777777" w:rsidR="0059089C" w:rsidRPr="005243AA" w:rsidRDefault="0059089C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Número</w:t>
            </w:r>
          </w:p>
        </w:tc>
        <w:tc>
          <w:tcPr>
            <w:tcW w:w="3211" w:type="dxa"/>
            <w:shd w:val="clear" w:color="auto" w:fill="auto"/>
          </w:tcPr>
          <w:p w14:paraId="365C3279" w14:textId="77777777" w:rsidR="0059089C" w:rsidRPr="005243AA" w:rsidRDefault="0059089C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394C8A" w:rsidRPr="005243AA" w14:paraId="69BE5144" w14:textId="77777777" w:rsidTr="0058663C">
        <w:tc>
          <w:tcPr>
            <w:tcW w:w="2231" w:type="dxa"/>
            <w:shd w:val="clear" w:color="auto" w:fill="auto"/>
          </w:tcPr>
          <w:p w14:paraId="1AB143A8" w14:textId="77777777" w:rsidR="00394C8A" w:rsidRPr="005243AA" w:rsidRDefault="00394C8A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Correo electrónico</w:t>
            </w:r>
          </w:p>
        </w:tc>
        <w:tc>
          <w:tcPr>
            <w:tcW w:w="7262" w:type="dxa"/>
            <w:gridSpan w:val="8"/>
            <w:shd w:val="clear" w:color="auto" w:fill="auto"/>
          </w:tcPr>
          <w:p w14:paraId="1D7D449F" w14:textId="77777777" w:rsidR="00394C8A" w:rsidRPr="005243AA" w:rsidRDefault="00394C8A" w:rsidP="00F16D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</w:tbl>
    <w:p w14:paraId="4AD12869" w14:textId="1E2926CD" w:rsidR="00AD7A3B" w:rsidRPr="005243AA" w:rsidRDefault="00AD7A3B" w:rsidP="00AD7A3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2BC25B11" w14:textId="77777777" w:rsidR="0003204D" w:rsidRPr="005243AA" w:rsidRDefault="0003204D" w:rsidP="00AD7A3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481"/>
        <w:gridCol w:w="311"/>
        <w:gridCol w:w="472"/>
        <w:gridCol w:w="246"/>
        <w:gridCol w:w="1270"/>
        <w:gridCol w:w="279"/>
        <w:gridCol w:w="992"/>
        <w:gridCol w:w="3211"/>
      </w:tblGrid>
      <w:tr w:rsidR="0003204D" w:rsidRPr="005243AA" w14:paraId="42D76FA6" w14:textId="77777777" w:rsidTr="0058663C">
        <w:tc>
          <w:tcPr>
            <w:tcW w:w="9493" w:type="dxa"/>
            <w:gridSpan w:val="9"/>
            <w:shd w:val="clear" w:color="auto" w:fill="auto"/>
          </w:tcPr>
          <w:p w14:paraId="2A1FB9D7" w14:textId="77777777" w:rsidR="0003204D" w:rsidRPr="005243AA" w:rsidRDefault="0003204D" w:rsidP="000320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 xml:space="preserve">DATOS DE IDENTIFICACIÓN DEL APODERADO </w:t>
            </w:r>
          </w:p>
          <w:p w14:paraId="7B59E5F2" w14:textId="24033547" w:rsidR="0003204D" w:rsidRPr="005243AA" w:rsidRDefault="0003204D" w:rsidP="00D6742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</w:p>
        </w:tc>
      </w:tr>
      <w:tr w:rsidR="0003204D" w:rsidRPr="005243AA" w14:paraId="5365EA2A" w14:textId="77777777" w:rsidTr="0058663C">
        <w:tc>
          <w:tcPr>
            <w:tcW w:w="2231" w:type="dxa"/>
            <w:shd w:val="clear" w:color="auto" w:fill="auto"/>
          </w:tcPr>
          <w:p w14:paraId="5DE2FB29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Nombre y Apellidos</w:t>
            </w:r>
          </w:p>
        </w:tc>
        <w:tc>
          <w:tcPr>
            <w:tcW w:w="7262" w:type="dxa"/>
            <w:gridSpan w:val="8"/>
            <w:shd w:val="clear" w:color="auto" w:fill="auto"/>
          </w:tcPr>
          <w:p w14:paraId="67CA3526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03204D" w:rsidRPr="005243AA" w14:paraId="450A18D7" w14:textId="77777777" w:rsidTr="0058663C">
        <w:tc>
          <w:tcPr>
            <w:tcW w:w="2231" w:type="dxa"/>
            <w:shd w:val="clear" w:color="auto" w:fill="auto"/>
          </w:tcPr>
          <w:p w14:paraId="07D534AA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Identificación</w:t>
            </w:r>
          </w:p>
        </w:tc>
        <w:tc>
          <w:tcPr>
            <w:tcW w:w="481" w:type="dxa"/>
            <w:shd w:val="clear" w:color="auto" w:fill="auto"/>
          </w:tcPr>
          <w:p w14:paraId="19520459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CC</w:t>
            </w:r>
          </w:p>
        </w:tc>
        <w:tc>
          <w:tcPr>
            <w:tcW w:w="311" w:type="dxa"/>
            <w:shd w:val="clear" w:color="auto" w:fill="auto"/>
          </w:tcPr>
          <w:p w14:paraId="7A7D92B6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472" w:type="dxa"/>
            <w:shd w:val="clear" w:color="auto" w:fill="auto"/>
          </w:tcPr>
          <w:p w14:paraId="3E723BCA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CE</w:t>
            </w:r>
          </w:p>
        </w:tc>
        <w:tc>
          <w:tcPr>
            <w:tcW w:w="246" w:type="dxa"/>
            <w:shd w:val="clear" w:color="auto" w:fill="auto"/>
          </w:tcPr>
          <w:p w14:paraId="3F6C8EF9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1270" w:type="dxa"/>
            <w:shd w:val="clear" w:color="auto" w:fill="auto"/>
          </w:tcPr>
          <w:p w14:paraId="42B5B116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Pasaporte</w:t>
            </w:r>
          </w:p>
        </w:tc>
        <w:tc>
          <w:tcPr>
            <w:tcW w:w="279" w:type="dxa"/>
            <w:shd w:val="clear" w:color="auto" w:fill="auto"/>
          </w:tcPr>
          <w:p w14:paraId="4F576F89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992" w:type="dxa"/>
            <w:shd w:val="clear" w:color="auto" w:fill="auto"/>
          </w:tcPr>
          <w:p w14:paraId="685EACBD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Número</w:t>
            </w:r>
          </w:p>
        </w:tc>
        <w:tc>
          <w:tcPr>
            <w:tcW w:w="3211" w:type="dxa"/>
            <w:shd w:val="clear" w:color="auto" w:fill="auto"/>
          </w:tcPr>
          <w:p w14:paraId="1315C3ED" w14:textId="77777777" w:rsidR="0003204D" w:rsidRPr="005243AA" w:rsidRDefault="0003204D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</w:tbl>
    <w:p w14:paraId="4AF5EDDA" w14:textId="77777777" w:rsidR="0003204D" w:rsidRPr="005243AA" w:rsidRDefault="0003204D" w:rsidP="00AD7A3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55081298" w14:textId="77777777" w:rsidR="00AD7A3B" w:rsidRPr="005243AA" w:rsidRDefault="00AD7A3B" w:rsidP="00AD7A3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9"/>
        <w:gridCol w:w="859"/>
        <w:gridCol w:w="867"/>
        <w:gridCol w:w="926"/>
        <w:gridCol w:w="1377"/>
      </w:tblGrid>
      <w:tr w:rsidR="00AD7A3B" w:rsidRPr="005243AA" w14:paraId="61949E60" w14:textId="77777777" w:rsidTr="0058663C">
        <w:trPr>
          <w:trHeight w:val="530"/>
        </w:trPr>
        <w:tc>
          <w:tcPr>
            <w:tcW w:w="5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1BE31E1" w14:textId="77777777" w:rsidR="00AD7A3B" w:rsidRPr="005243AA" w:rsidRDefault="00AD7A3B" w:rsidP="00C0710C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bookmarkStart w:id="0" w:name="_Hlk33183925" w:colFirst="0" w:colLast="3"/>
            <w:r w:rsidRPr="005243AA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PUNTOS DEL ORDEN DEL DÍA SUJETOS A VOTACIÓN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688C445A" w14:textId="77777777" w:rsidR="00AD7A3B" w:rsidRPr="005243AA" w:rsidRDefault="00AD7A3B" w:rsidP="00C0710C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Voto a favor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682712B3" w14:textId="77777777" w:rsidR="00AD7A3B" w:rsidRPr="005243AA" w:rsidRDefault="00AD7A3B" w:rsidP="00C0710C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Voto en contra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E054D58" w14:textId="77777777" w:rsidR="00AD7A3B" w:rsidRPr="005243AA" w:rsidRDefault="00AD7A3B" w:rsidP="00C0710C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Voto en blanco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6C750D85" w14:textId="77777777" w:rsidR="00AD7A3B" w:rsidRPr="005243AA" w:rsidRDefault="00AD7A3B" w:rsidP="00C0710C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Abstención</w:t>
            </w:r>
          </w:p>
        </w:tc>
      </w:tr>
      <w:tr w:rsidR="00AD7A3B" w:rsidRPr="005243AA" w14:paraId="200F244C" w14:textId="77777777" w:rsidTr="0058663C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BAD8" w14:textId="77777777" w:rsidR="00AD7A3B" w:rsidRPr="005243AA" w:rsidRDefault="00AD7A3B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Aprobación del orden del día.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8AE83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9A5B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D4278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BABEC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4D3DE571" w14:textId="77777777" w:rsidTr="0058663C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4DD9" w14:textId="77777777" w:rsidR="00AD7A3B" w:rsidRPr="005243AA" w:rsidRDefault="00AD7A3B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eastAsia="es-CO"/>
              </w:rPr>
              <w:t xml:space="preserve">Elección </w:t>
            </w:r>
            <w:proofErr w:type="gramStart"/>
            <w:r w:rsidRPr="005243AA">
              <w:rPr>
                <w:rFonts w:ascii="Tahoma" w:hAnsi="Tahoma" w:cs="Tahoma"/>
                <w:sz w:val="22"/>
                <w:szCs w:val="22"/>
                <w:lang w:eastAsia="es-CO"/>
              </w:rPr>
              <w:t>Presidente</w:t>
            </w:r>
            <w:proofErr w:type="gramEnd"/>
            <w:r w:rsidRPr="005243AA">
              <w:rPr>
                <w:rFonts w:ascii="Tahoma" w:hAnsi="Tahoma" w:cs="Tahoma"/>
                <w:sz w:val="22"/>
                <w:szCs w:val="22"/>
                <w:lang w:eastAsia="es-CO"/>
              </w:rPr>
              <w:t xml:space="preserve"> de la Asamblea.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80A8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8C91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060DA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84A8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1B620BDA" w14:textId="77777777" w:rsidTr="0058663C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7F3AB" w14:textId="682D6524" w:rsidR="00AD7A3B" w:rsidRPr="005243AA" w:rsidRDefault="005243AA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eastAsia="es-CO"/>
              </w:rPr>
              <w:t>Elección de comisión para la aprobación del acta y escrutinios.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BDC3D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CBFF7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D3C39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3A37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5C11801E" w14:textId="77777777" w:rsidTr="0058663C">
        <w:trPr>
          <w:trHeight w:val="51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D62B2" w14:textId="71E8BDDF" w:rsidR="00AD7A3B" w:rsidRPr="005243AA" w:rsidRDefault="005243AA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eastAsia="es-CO"/>
              </w:rPr>
              <w:t>Presentación y aprobación del Reporte Integrado de Gestión del año 2021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FF87E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CB99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B6D8B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659D7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74872CAE" w14:textId="77777777" w:rsidTr="0058663C">
        <w:trPr>
          <w:trHeight w:val="51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F836" w14:textId="5E5807F9" w:rsidR="00AD7A3B" w:rsidRPr="005243AA" w:rsidRDefault="005243AA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eastAsia="es-CO"/>
              </w:rPr>
              <w:t>Aprobación de los estados financieros individuales y consolidados de ISA a 31 de diciembre de 2021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AE604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6FC59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BB475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A2FA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1F62E790" w14:textId="77777777" w:rsidTr="0058663C">
        <w:trPr>
          <w:trHeight w:val="7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A0394" w14:textId="709FE26E" w:rsidR="00AD7A3B" w:rsidRPr="005243AA" w:rsidRDefault="005243AA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color w:val="000000"/>
                <w:sz w:val="22"/>
                <w:szCs w:val="22"/>
              </w:rPr>
              <w:t>Aprobación del proyecto de distribución de utilidades del ejercicio 2021 para decretar dividendos y constitución de reservas patrimoniales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FBB0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F6E40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54DFD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DBA5B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548A4B9E" w14:textId="77777777" w:rsidTr="0058663C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3860" w14:textId="77777777" w:rsidR="005243AA" w:rsidRPr="005243AA" w:rsidRDefault="005243AA" w:rsidP="005243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243AA">
              <w:rPr>
                <w:rFonts w:ascii="Tahoma" w:hAnsi="Tahoma" w:cs="Tahoma"/>
                <w:color w:val="000000"/>
                <w:sz w:val="22"/>
                <w:szCs w:val="22"/>
              </w:rPr>
              <w:t>Lectura y aprobación de la reforma de estatutos.</w:t>
            </w:r>
          </w:p>
          <w:p w14:paraId="305A4320" w14:textId="74E4A35E" w:rsidR="00AD7A3B" w:rsidRPr="005243AA" w:rsidRDefault="00AD7A3B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E4DD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BBA4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55BF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720E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6C3E47B5" w14:textId="77777777" w:rsidTr="0058663C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3BFA5" w14:textId="1B9D1B39" w:rsidR="00AD7A3B" w:rsidRPr="005243AA" w:rsidRDefault="005243AA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color w:val="000000"/>
                <w:sz w:val="22"/>
                <w:szCs w:val="22"/>
              </w:rPr>
              <w:t>Elección del revisor fiscal y asignación de honorarios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BEF36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4D564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30F3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1A907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14BA149F" w14:textId="77777777" w:rsidTr="0058663C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A1019" w14:textId="77777777" w:rsidR="005243AA" w:rsidRPr="005243AA" w:rsidRDefault="005243AA" w:rsidP="005243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243AA">
              <w:rPr>
                <w:rFonts w:ascii="Tahoma" w:hAnsi="Tahoma" w:cs="Tahoma"/>
                <w:color w:val="000000"/>
                <w:sz w:val="22"/>
                <w:szCs w:val="22"/>
              </w:rPr>
              <w:t xml:space="preserve">Elección de la Junta Directiva </w:t>
            </w:r>
          </w:p>
          <w:p w14:paraId="2C51E69D" w14:textId="42D53C60" w:rsidR="00AD7A3B" w:rsidRPr="005243AA" w:rsidRDefault="00AD7A3B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D240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6CA73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17885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3885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52F9E825" w14:textId="77777777" w:rsidTr="0058663C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06C29" w14:textId="77777777" w:rsidR="005243AA" w:rsidRPr="005243AA" w:rsidRDefault="005243AA" w:rsidP="005243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243AA">
              <w:rPr>
                <w:rFonts w:ascii="Tahoma" w:hAnsi="Tahoma" w:cs="Tahoma"/>
                <w:color w:val="000000"/>
                <w:sz w:val="22"/>
                <w:szCs w:val="22"/>
              </w:rPr>
              <w:t>Lectura y aprobación de la política de sucesión de la Junta Directiva.</w:t>
            </w:r>
          </w:p>
          <w:p w14:paraId="41B5C41F" w14:textId="02F47385" w:rsidR="00AD7A3B" w:rsidRPr="005243AA" w:rsidRDefault="00AD7A3B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A11D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EDD29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718AE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9A30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559A9C67" w14:textId="77777777" w:rsidTr="0058663C">
        <w:trPr>
          <w:trHeight w:val="51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C2EF" w14:textId="187976C5" w:rsidR="00AD7A3B" w:rsidRPr="005243AA" w:rsidRDefault="005243AA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color w:val="000000"/>
                <w:sz w:val="22"/>
                <w:szCs w:val="22"/>
              </w:rPr>
              <w:t>Lectura y aprobación de la política de remuneración de la Junta Directiva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22F73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34CCF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668C2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9FDD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AD7A3B" w:rsidRPr="005243AA" w14:paraId="585D8F0B" w14:textId="77777777" w:rsidTr="0058663C">
        <w:trPr>
          <w:trHeight w:val="51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71E22" w14:textId="77777777" w:rsidR="005243AA" w:rsidRPr="005243AA" w:rsidRDefault="005243AA" w:rsidP="005243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243AA">
              <w:rPr>
                <w:rFonts w:ascii="Tahoma" w:hAnsi="Tahoma" w:cs="Tahoma"/>
                <w:color w:val="000000"/>
                <w:sz w:val="22"/>
                <w:szCs w:val="22"/>
              </w:rPr>
              <w:t xml:space="preserve">Aprobación de honorarios de los miembros de la Junta Directiva </w:t>
            </w:r>
          </w:p>
          <w:p w14:paraId="276F0153" w14:textId="1A8D0DCC" w:rsidR="00AD7A3B" w:rsidRPr="005243AA" w:rsidRDefault="00AD7A3B" w:rsidP="00C0710C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81D3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B7017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8068A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89FE" w14:textId="77777777" w:rsidR="00AD7A3B" w:rsidRPr="005243AA" w:rsidRDefault="00AD7A3B" w:rsidP="00C0710C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5243AA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bookmarkEnd w:id="0"/>
    </w:tbl>
    <w:p w14:paraId="18457490" w14:textId="77777777" w:rsidR="00AD7A3B" w:rsidRPr="005243AA" w:rsidRDefault="00AD7A3B" w:rsidP="00AD7A3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0D9EB034" w14:textId="77777777" w:rsidR="006F6FAA" w:rsidRPr="005243AA" w:rsidRDefault="006F6FAA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6BC4204A" w14:textId="77777777" w:rsidR="00464FA6" w:rsidRPr="002A5400" w:rsidRDefault="00185487" w:rsidP="00464FA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E</w:t>
      </w:r>
      <w:r w:rsidR="00ED47CF" w:rsidRPr="005243AA">
        <w:rPr>
          <w:rFonts w:ascii="Tahoma" w:hAnsi="Tahoma" w:cs="Tahoma"/>
          <w:sz w:val="22"/>
          <w:szCs w:val="22"/>
          <w:lang w:val="es-CO" w:eastAsia="es-CO"/>
        </w:rPr>
        <w:t>n mi calidad de accionista</w:t>
      </w:r>
      <w:r w:rsidR="00DD2AAA" w:rsidRPr="005243AA">
        <w:rPr>
          <w:rFonts w:ascii="Tahoma" w:hAnsi="Tahoma" w:cs="Tahoma"/>
          <w:sz w:val="22"/>
          <w:szCs w:val="22"/>
          <w:lang w:val="es-CO" w:eastAsia="es-CO"/>
        </w:rPr>
        <w:t xml:space="preserve"> de INTERCONEXIÓN ELÉCTRICA S.A. E.S.P. (ISA),</w:t>
      </w:r>
      <w:r w:rsidRPr="005243AA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905662" w:rsidRPr="005243AA">
        <w:rPr>
          <w:rFonts w:ascii="Tahoma" w:hAnsi="Tahoma" w:cs="Tahoma"/>
          <w:sz w:val="22"/>
          <w:szCs w:val="22"/>
          <w:lang w:val="es-CO" w:eastAsia="es-CO"/>
        </w:rPr>
        <w:t>identificado</w:t>
      </w:r>
      <w:r w:rsidR="00691F37" w:rsidRPr="005243AA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Pr="005243AA">
        <w:rPr>
          <w:rFonts w:ascii="Tahoma" w:hAnsi="Tahoma" w:cs="Tahoma"/>
          <w:sz w:val="22"/>
          <w:szCs w:val="22"/>
          <w:lang w:val="es-CO" w:eastAsia="es-CO"/>
        </w:rPr>
        <w:t>co</w:t>
      </w:r>
      <w:r w:rsidR="00DD2AAA" w:rsidRPr="005243AA">
        <w:rPr>
          <w:rFonts w:ascii="Tahoma" w:hAnsi="Tahoma" w:cs="Tahoma"/>
          <w:sz w:val="22"/>
          <w:szCs w:val="22"/>
          <w:lang w:val="es-CO" w:eastAsia="es-CO"/>
        </w:rPr>
        <w:t xml:space="preserve">mo aparece en este documento, </w:t>
      </w:r>
      <w:r w:rsidR="00B56DC3" w:rsidRPr="005243AA">
        <w:rPr>
          <w:rFonts w:ascii="Tahoma" w:hAnsi="Tahoma" w:cs="Tahoma"/>
          <w:sz w:val="22"/>
          <w:szCs w:val="22"/>
          <w:lang w:val="es-CO" w:eastAsia="es-CO"/>
        </w:rPr>
        <w:t>confiero</w:t>
      </w:r>
      <w:r w:rsidR="004163F8" w:rsidRPr="005243AA">
        <w:rPr>
          <w:rFonts w:ascii="Tahoma" w:hAnsi="Tahoma" w:cs="Tahoma"/>
          <w:sz w:val="22"/>
          <w:szCs w:val="22"/>
          <w:lang w:val="es-CO" w:eastAsia="es-CO"/>
        </w:rPr>
        <w:t xml:space="preserve"> poder especial</w:t>
      </w:r>
      <w:r w:rsidR="00DD2AAA" w:rsidRPr="005243AA">
        <w:rPr>
          <w:rFonts w:ascii="Tahoma" w:hAnsi="Tahoma" w:cs="Tahoma"/>
          <w:sz w:val="22"/>
          <w:szCs w:val="22"/>
          <w:lang w:val="es-CO" w:eastAsia="es-CO"/>
        </w:rPr>
        <w:t xml:space="preserve"> al apoderado arriba </w:t>
      </w:r>
      <w:r w:rsidR="00744387">
        <w:rPr>
          <w:rFonts w:ascii="Tahoma" w:hAnsi="Tahoma" w:cs="Tahoma"/>
          <w:sz w:val="22"/>
          <w:szCs w:val="22"/>
          <w:lang w:val="es-CO" w:eastAsia="es-CO"/>
        </w:rPr>
        <w:t>identificado</w:t>
      </w:r>
      <w:r w:rsidR="00DD2AAA" w:rsidRPr="005243AA">
        <w:rPr>
          <w:rFonts w:ascii="Tahoma" w:hAnsi="Tahoma" w:cs="Tahoma"/>
          <w:sz w:val="22"/>
          <w:szCs w:val="22"/>
          <w:lang w:val="es-CO" w:eastAsia="es-CO"/>
        </w:rPr>
        <w:t xml:space="preserve">, para que </w:t>
      </w:r>
      <w:r w:rsidR="00ED47CF" w:rsidRPr="005243AA">
        <w:rPr>
          <w:rFonts w:ascii="Tahoma" w:hAnsi="Tahoma" w:cs="Tahoma"/>
          <w:sz w:val="22"/>
          <w:szCs w:val="22"/>
          <w:lang w:val="es-CO" w:eastAsia="es-CO"/>
        </w:rPr>
        <w:t xml:space="preserve">me </w:t>
      </w:r>
      <w:r w:rsidR="00CA4589" w:rsidRPr="005243AA">
        <w:rPr>
          <w:rFonts w:ascii="Tahoma" w:hAnsi="Tahoma" w:cs="Tahoma"/>
          <w:sz w:val="22"/>
          <w:szCs w:val="22"/>
          <w:lang w:val="es-CO" w:eastAsia="es-CO"/>
        </w:rPr>
        <w:t xml:space="preserve">represente en la </w:t>
      </w:r>
      <w:r w:rsidR="005243AA" w:rsidRPr="005243AA">
        <w:rPr>
          <w:rFonts w:ascii="Tahoma" w:hAnsi="Tahoma" w:cs="Tahoma"/>
          <w:sz w:val="22"/>
          <w:szCs w:val="22"/>
          <w:lang w:val="es-CO" w:eastAsia="es-CO"/>
        </w:rPr>
        <w:t xml:space="preserve">ASAMBLEA GENERAL ORDINARIA DE ACCIONISTAS que se realizará el </w:t>
      </w:r>
      <w:proofErr w:type="gramStart"/>
      <w:r w:rsidR="005243AA" w:rsidRPr="005243AA">
        <w:rPr>
          <w:rFonts w:ascii="Tahoma" w:hAnsi="Tahoma" w:cs="Tahoma"/>
          <w:sz w:val="22"/>
          <w:szCs w:val="22"/>
          <w:lang w:val="es-CO" w:eastAsia="es-CO"/>
        </w:rPr>
        <w:t>día viernes</w:t>
      </w:r>
      <w:proofErr w:type="gramEnd"/>
      <w:r w:rsidR="005243AA" w:rsidRPr="005243AA">
        <w:rPr>
          <w:rFonts w:ascii="Tahoma" w:hAnsi="Tahoma" w:cs="Tahoma"/>
          <w:sz w:val="22"/>
          <w:szCs w:val="22"/>
          <w:lang w:val="es-CO" w:eastAsia="es-CO"/>
        </w:rPr>
        <w:t xml:space="preserve"> 25 de marzo de 2022 a las 9:00 a.m. </w:t>
      </w:r>
      <w:r w:rsidR="00464FA6" w:rsidRPr="00BF02F6">
        <w:rPr>
          <w:rFonts w:ascii="Tahoma" w:hAnsi="Tahoma" w:cs="Tahoma"/>
          <w:sz w:val="22"/>
          <w:szCs w:val="22"/>
          <w:lang w:val="es-CO" w:eastAsia="es-CO"/>
        </w:rPr>
        <w:t>en Plaza Mayor, Recinto de Exposiciones, Pabellón Verde, ubicado en la Calle 41 # 55-80</w:t>
      </w:r>
      <w:r w:rsidR="00464FA6" w:rsidRPr="002A5400">
        <w:rPr>
          <w:rFonts w:ascii="Tahoma" w:hAnsi="Tahoma" w:cs="Tahoma"/>
          <w:sz w:val="22"/>
          <w:szCs w:val="22"/>
          <w:lang w:val="es-CO" w:eastAsia="es-CO"/>
        </w:rPr>
        <w:t>, en Medellín, Colombia.</w:t>
      </w:r>
    </w:p>
    <w:p w14:paraId="3080205A" w14:textId="7D7255A5" w:rsidR="005243AA" w:rsidRDefault="005243AA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bookmarkStart w:id="1" w:name="_GoBack"/>
      <w:bookmarkEnd w:id="1"/>
    </w:p>
    <w:p w14:paraId="4A4C09A0" w14:textId="621A29D2" w:rsidR="001852C0" w:rsidRDefault="001852C0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20C3504E" w14:textId="77777777" w:rsidR="001852C0" w:rsidRPr="005243AA" w:rsidRDefault="001852C0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69287202" w14:textId="77777777" w:rsidR="005243AA" w:rsidRPr="005243AA" w:rsidRDefault="005243AA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283B81A1" w14:textId="33B3F069" w:rsidR="00E33EB8" w:rsidRPr="005243AA" w:rsidRDefault="005243AA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En la ASAMBLEA GENERAL ORDINARIA se pondrá a consideración el siguiente orden del día:</w:t>
      </w:r>
    </w:p>
    <w:p w14:paraId="31D82E0C" w14:textId="77777777" w:rsidR="001852C0" w:rsidRDefault="001852C0" w:rsidP="005243AA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535FF54C" w14:textId="7FEC9334" w:rsidR="005243AA" w:rsidRPr="005243AA" w:rsidRDefault="005243AA" w:rsidP="005243AA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243AA">
        <w:rPr>
          <w:rFonts w:ascii="Tahoma" w:hAnsi="Tahoma" w:cs="Tahoma"/>
          <w:color w:val="000000"/>
          <w:sz w:val="22"/>
          <w:szCs w:val="22"/>
        </w:rPr>
        <w:t>Verificación del quórum</w:t>
      </w:r>
    </w:p>
    <w:p w14:paraId="23524352" w14:textId="77777777" w:rsidR="005243AA" w:rsidRPr="005243AA" w:rsidRDefault="005243AA" w:rsidP="005243AA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243AA">
        <w:rPr>
          <w:rFonts w:ascii="Tahoma" w:hAnsi="Tahoma" w:cs="Tahoma"/>
          <w:color w:val="000000"/>
          <w:sz w:val="22"/>
          <w:szCs w:val="22"/>
        </w:rPr>
        <w:t>Aprobación del orden del día:</w:t>
      </w:r>
    </w:p>
    <w:p w14:paraId="25ED6B0B" w14:textId="77777777" w:rsidR="005243AA" w:rsidRPr="005243AA" w:rsidRDefault="005243AA" w:rsidP="005243AA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0305F10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>Elección presidente de la Asamblea.</w:t>
      </w:r>
    </w:p>
    <w:p w14:paraId="7ABBA906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>Informe del secretario sobre aprobación de las actas 111 de marzo 26 de 2021, 112 de junio 15 de 2021 y 113 de octubre 22 de 2021.</w:t>
      </w:r>
    </w:p>
    <w:p w14:paraId="0C503E93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>Elección de comisión para la aprobación del acta y escrutinios.</w:t>
      </w:r>
    </w:p>
    <w:p w14:paraId="7D7D3662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 xml:space="preserve">Saludo del presidente de la Junta Directiva y lectura del informe de funcionamiento de la Junta Directiva e informe de gobierno corporativo. </w:t>
      </w:r>
    </w:p>
    <w:p w14:paraId="479C5B84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 xml:space="preserve">Presentación y aprobación del Reporte Integrado de Gestión del año 2021. </w:t>
      </w:r>
    </w:p>
    <w:p w14:paraId="546FB1FD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>Lectura y presentación de los estados financieros individuales y consolidados de ISA a 31 de diciembre de 2021.</w:t>
      </w:r>
    </w:p>
    <w:p w14:paraId="5C0C2B59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>Lectura del dictamen del revisor fiscal.</w:t>
      </w:r>
    </w:p>
    <w:p w14:paraId="59E7D983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>Aprobación de los estados financieros individuales y consolidados de ISA a 31 de diciembre de 2021.</w:t>
      </w:r>
    </w:p>
    <w:p w14:paraId="2E904AD0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 xml:space="preserve">Aprobación del proyecto de distribución de utilidades del ejercicio 2021 para decretar dividendos y constitución de reservas patrimoniales. </w:t>
      </w:r>
    </w:p>
    <w:p w14:paraId="7092C754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>Lectura y aprobación de la reforma de estatutos.</w:t>
      </w:r>
    </w:p>
    <w:p w14:paraId="49F5E371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 xml:space="preserve">Elección del revisor fiscal y asignación de honorarios. </w:t>
      </w:r>
    </w:p>
    <w:p w14:paraId="79233EB0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 xml:space="preserve">Elección de la Junta Directiva </w:t>
      </w:r>
    </w:p>
    <w:p w14:paraId="5828E191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>Lectura y aprobación de la política de sucesión de la Junta Directiva.</w:t>
      </w:r>
    </w:p>
    <w:p w14:paraId="33626CCA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>Lectura y aprobación de la política de remuneración de la Junta Directiva.</w:t>
      </w:r>
    </w:p>
    <w:p w14:paraId="61F4578C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 xml:space="preserve">Aprobación de honorarios de los miembros de la Junta Directiva </w:t>
      </w:r>
    </w:p>
    <w:p w14:paraId="75CF91B6" w14:textId="77777777" w:rsidR="005243AA" w:rsidRPr="005243AA" w:rsidRDefault="005243AA" w:rsidP="005243A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val="es-ES"/>
        </w:rPr>
      </w:pPr>
      <w:r w:rsidRPr="005243AA">
        <w:rPr>
          <w:rFonts w:ascii="Tahoma" w:hAnsi="Tahoma" w:cs="Tahoma"/>
          <w:color w:val="000000"/>
          <w:sz w:val="22"/>
          <w:szCs w:val="22"/>
          <w:lang w:val="es-ES"/>
        </w:rPr>
        <w:t>Varios o proposiciones de los accionistas.</w:t>
      </w:r>
    </w:p>
    <w:p w14:paraId="357B4571" w14:textId="005D7E28" w:rsidR="00E33EB8" w:rsidRPr="005243AA" w:rsidRDefault="00E33EB8" w:rsidP="005243AA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5AF7D6AC" w14:textId="01E5EFAC" w:rsidR="0053054E" w:rsidRPr="005243AA" w:rsidRDefault="00D75F0E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El apoderado</w:t>
      </w:r>
      <w:r w:rsidR="00987E7E" w:rsidRPr="005243AA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Pr="005243AA">
        <w:rPr>
          <w:rFonts w:ascii="Tahoma" w:hAnsi="Tahoma" w:cs="Tahoma"/>
          <w:sz w:val="22"/>
          <w:szCs w:val="22"/>
          <w:lang w:val="es-CO" w:eastAsia="es-CO"/>
        </w:rPr>
        <w:t xml:space="preserve">cuenta con precisas instrucciones para votar las propuestas en los términos </w:t>
      </w:r>
      <w:r w:rsidR="00987E7E" w:rsidRPr="005243AA">
        <w:rPr>
          <w:rFonts w:ascii="Tahoma" w:hAnsi="Tahoma" w:cs="Tahoma"/>
          <w:sz w:val="22"/>
          <w:szCs w:val="22"/>
          <w:lang w:val="es-CO" w:eastAsia="es-CO"/>
        </w:rPr>
        <w:t>arriba señalados</w:t>
      </w:r>
      <w:r w:rsidR="001703D0" w:rsidRPr="005243AA">
        <w:rPr>
          <w:rFonts w:ascii="Tahoma" w:hAnsi="Tahoma" w:cs="Tahoma"/>
          <w:sz w:val="22"/>
          <w:szCs w:val="22"/>
          <w:lang w:val="es-CO" w:eastAsia="es-CO"/>
        </w:rPr>
        <w:t xml:space="preserve"> y con las facultades que en mi calidad de accionista me corresponden en el marco de la Asamblea Ordinaria</w:t>
      </w:r>
      <w:r w:rsidR="00175153">
        <w:rPr>
          <w:rFonts w:ascii="Tahoma" w:hAnsi="Tahoma" w:cs="Tahoma"/>
          <w:sz w:val="22"/>
          <w:szCs w:val="22"/>
          <w:lang w:val="es-CO" w:eastAsia="es-CO"/>
        </w:rPr>
        <w:t>.</w:t>
      </w:r>
      <w:r w:rsidR="007703CD" w:rsidRPr="005243AA">
        <w:rPr>
          <w:rFonts w:ascii="Tahoma" w:hAnsi="Tahoma" w:cs="Tahoma"/>
          <w:sz w:val="22"/>
          <w:szCs w:val="22"/>
          <w:lang w:val="es-CO" w:eastAsia="es-CO"/>
        </w:rPr>
        <w:t xml:space="preserve"> </w:t>
      </w:r>
    </w:p>
    <w:p w14:paraId="70F36943" w14:textId="77777777" w:rsidR="003048A0" w:rsidRPr="005243AA" w:rsidRDefault="003048A0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451A14F1" w14:textId="77777777" w:rsidR="003048A0" w:rsidRPr="005243AA" w:rsidRDefault="003048A0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Igualmente, declaro que tengo las autorizaciones legales suficientes para otorgar el respectivo poder a nombre del Apoderado. En el caso de los menores de edad, declaro que tengo la plena representación extrajudicial del menor sin necesidad de concurrencia de ambos padres.</w:t>
      </w:r>
    </w:p>
    <w:p w14:paraId="14A24715" w14:textId="77777777" w:rsidR="007703CD" w:rsidRPr="005243AA" w:rsidRDefault="007703CD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308DA8D4" w14:textId="77777777" w:rsidR="007703CD" w:rsidRPr="005243AA" w:rsidRDefault="007703CD" w:rsidP="00AD281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 xml:space="preserve">Autorizo el tratamiento de datos personales a ISA con la finalidad que pueda cumplir con sus obligaciones </w:t>
      </w:r>
      <w:r w:rsidR="000C52CE" w:rsidRPr="005243AA">
        <w:rPr>
          <w:rFonts w:ascii="Tahoma" w:hAnsi="Tahoma" w:cs="Tahoma"/>
          <w:sz w:val="22"/>
          <w:szCs w:val="22"/>
          <w:lang w:val="es-CO" w:eastAsia="es-CO"/>
        </w:rPr>
        <w:t xml:space="preserve">derivadas de mi calidad de accionista y para contactarme para los fines de recibir información relativa a la Empresa y los demás fines señalados en la </w:t>
      </w:r>
      <w:r w:rsidR="000D135A" w:rsidRPr="005243AA">
        <w:rPr>
          <w:rFonts w:ascii="Tahoma" w:hAnsi="Tahoma" w:cs="Tahoma"/>
          <w:sz w:val="22"/>
          <w:szCs w:val="22"/>
          <w:lang w:val="es-CO" w:eastAsia="es-CO"/>
        </w:rPr>
        <w:t xml:space="preserve">política de tratamiento de datos personales que se encuentra disponible en www.isa.co </w:t>
      </w:r>
    </w:p>
    <w:p w14:paraId="45928955" w14:textId="77777777" w:rsidR="0053054E" w:rsidRPr="005243AA" w:rsidRDefault="0053054E" w:rsidP="00AD28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21AB6430" w14:textId="77777777" w:rsidR="00B97EBC" w:rsidRPr="005243AA" w:rsidRDefault="00B97EBC" w:rsidP="00AD28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Atentamente,</w:t>
      </w:r>
    </w:p>
    <w:p w14:paraId="472F44E7" w14:textId="77777777" w:rsidR="00E33EB8" w:rsidRPr="005243AA" w:rsidRDefault="00E33EB8" w:rsidP="00AD28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7B7325FC" w14:textId="77777777" w:rsidR="005266C0" w:rsidRPr="005243AA" w:rsidRDefault="005266C0" w:rsidP="00AD28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__________________________________</w:t>
      </w:r>
    </w:p>
    <w:p w14:paraId="0B852D1C" w14:textId="77777777" w:rsidR="00B97EBC" w:rsidRPr="005243AA" w:rsidRDefault="00050AA4" w:rsidP="00AD28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 xml:space="preserve">Firma </w:t>
      </w:r>
      <w:r w:rsidR="00D75F0E" w:rsidRPr="005243AA">
        <w:rPr>
          <w:rFonts w:ascii="Tahoma" w:hAnsi="Tahoma" w:cs="Tahoma"/>
          <w:sz w:val="22"/>
          <w:szCs w:val="22"/>
          <w:lang w:val="es-CO" w:eastAsia="es-CO"/>
        </w:rPr>
        <w:t>Accionista</w:t>
      </w:r>
    </w:p>
    <w:p w14:paraId="0F2048B1" w14:textId="77777777" w:rsidR="00150809" w:rsidRPr="005243AA" w:rsidRDefault="00150809" w:rsidP="00AD28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Nombre</w:t>
      </w:r>
      <w:r w:rsidR="00A455CA" w:rsidRPr="005243AA">
        <w:rPr>
          <w:rFonts w:ascii="Tahoma" w:hAnsi="Tahoma" w:cs="Tahoma"/>
          <w:sz w:val="22"/>
          <w:szCs w:val="22"/>
          <w:lang w:val="es-CO" w:eastAsia="es-CO"/>
        </w:rPr>
        <w:t>:</w:t>
      </w:r>
    </w:p>
    <w:p w14:paraId="649166A5" w14:textId="77777777" w:rsidR="00B97EBC" w:rsidRPr="005243AA" w:rsidRDefault="000D135A" w:rsidP="00AD28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Identificación</w:t>
      </w:r>
      <w:r w:rsidR="00A455CA" w:rsidRPr="005243AA">
        <w:rPr>
          <w:rFonts w:ascii="Tahoma" w:hAnsi="Tahoma" w:cs="Tahoma"/>
          <w:sz w:val="22"/>
          <w:szCs w:val="22"/>
          <w:lang w:val="es-CO" w:eastAsia="es-CO"/>
        </w:rPr>
        <w:t>:</w:t>
      </w:r>
    </w:p>
    <w:p w14:paraId="391BB88F" w14:textId="77777777" w:rsidR="005266C0" w:rsidRPr="005243AA" w:rsidRDefault="00D75F0E" w:rsidP="00AD28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Fecha</w:t>
      </w:r>
      <w:r w:rsidR="00A455CA" w:rsidRPr="005243AA">
        <w:rPr>
          <w:rFonts w:ascii="Tahoma" w:hAnsi="Tahoma" w:cs="Tahoma"/>
          <w:sz w:val="22"/>
          <w:szCs w:val="22"/>
          <w:lang w:val="es-CO" w:eastAsia="es-CO"/>
        </w:rPr>
        <w:t>:</w:t>
      </w:r>
      <w:r w:rsidR="00EA606B" w:rsidRPr="005243AA">
        <w:rPr>
          <w:rFonts w:ascii="Tahoma" w:hAnsi="Tahoma" w:cs="Tahoma"/>
          <w:sz w:val="22"/>
          <w:szCs w:val="22"/>
          <w:lang w:val="es-CO" w:eastAsia="es-CO"/>
        </w:rPr>
        <w:t xml:space="preserve"> </w:t>
      </w:r>
    </w:p>
    <w:p w14:paraId="77842003" w14:textId="4BB0D142" w:rsidR="006D5043" w:rsidRPr="005243AA" w:rsidRDefault="00050AA4" w:rsidP="0042233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lastRenderedPageBreak/>
        <w:t xml:space="preserve">Anexo: </w:t>
      </w:r>
      <w:r w:rsidR="006D5043" w:rsidRPr="005243AA">
        <w:rPr>
          <w:rFonts w:ascii="Tahoma" w:hAnsi="Tahoma" w:cs="Tahoma"/>
          <w:sz w:val="22"/>
          <w:szCs w:val="22"/>
          <w:lang w:val="es-CO" w:eastAsia="es-CO"/>
        </w:rPr>
        <w:t>Si el accionista es mayor de edad</w:t>
      </w:r>
      <w:r w:rsidR="008C777A">
        <w:rPr>
          <w:rFonts w:ascii="Tahoma" w:hAnsi="Tahoma" w:cs="Tahoma"/>
          <w:sz w:val="22"/>
          <w:szCs w:val="22"/>
          <w:lang w:val="es-CO" w:eastAsia="es-CO"/>
        </w:rPr>
        <w:t xml:space="preserve">, el apoderado </w:t>
      </w:r>
      <w:r w:rsidR="006D5043" w:rsidRPr="005243AA">
        <w:rPr>
          <w:rFonts w:ascii="Tahoma" w:hAnsi="Tahoma" w:cs="Tahoma"/>
          <w:sz w:val="22"/>
          <w:szCs w:val="22"/>
          <w:lang w:val="es-CO" w:eastAsia="es-CO"/>
        </w:rPr>
        <w:t xml:space="preserve">debe </w:t>
      </w:r>
      <w:r w:rsidR="00714E1B">
        <w:rPr>
          <w:rFonts w:ascii="Tahoma" w:hAnsi="Tahoma" w:cs="Tahoma"/>
          <w:sz w:val="22"/>
          <w:szCs w:val="22"/>
          <w:lang w:val="es-CO" w:eastAsia="es-CO"/>
        </w:rPr>
        <w:t xml:space="preserve">presentar </w:t>
      </w:r>
      <w:r w:rsidR="005243AA">
        <w:rPr>
          <w:rFonts w:ascii="Tahoma" w:hAnsi="Tahoma" w:cs="Tahoma"/>
          <w:sz w:val="22"/>
          <w:szCs w:val="22"/>
          <w:lang w:val="es-CO" w:eastAsia="es-CO"/>
        </w:rPr>
        <w:t>junto con el poder</w:t>
      </w:r>
      <w:r w:rsidR="006D5043" w:rsidRPr="005243AA">
        <w:rPr>
          <w:rFonts w:ascii="Tahoma" w:hAnsi="Tahoma" w:cs="Tahoma"/>
          <w:sz w:val="22"/>
          <w:szCs w:val="22"/>
          <w:lang w:val="es-CO" w:eastAsia="es-CO"/>
        </w:rPr>
        <w:t xml:space="preserve"> copia por ambas caras del documento de identidad</w:t>
      </w:r>
      <w:r w:rsidR="008C777A">
        <w:rPr>
          <w:rFonts w:ascii="Tahoma" w:hAnsi="Tahoma" w:cs="Tahoma"/>
          <w:sz w:val="22"/>
          <w:szCs w:val="22"/>
          <w:lang w:val="es-CO" w:eastAsia="es-CO"/>
        </w:rPr>
        <w:t xml:space="preserve"> del accionista</w:t>
      </w:r>
      <w:r w:rsidR="006D5043" w:rsidRPr="005243AA">
        <w:rPr>
          <w:rFonts w:ascii="Tahoma" w:hAnsi="Tahoma" w:cs="Tahoma"/>
          <w:sz w:val="22"/>
          <w:szCs w:val="22"/>
          <w:lang w:val="es-CO" w:eastAsia="es-CO"/>
        </w:rPr>
        <w:t>.</w:t>
      </w:r>
    </w:p>
    <w:p w14:paraId="22CCF9AB" w14:textId="77777777" w:rsidR="006D5043" w:rsidRPr="005243AA" w:rsidRDefault="006D5043" w:rsidP="006D504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2C92E239" w14:textId="301BB4F1" w:rsidR="009D2831" w:rsidRPr="005243AA" w:rsidRDefault="006D5043" w:rsidP="006D504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 xml:space="preserve">Si el accionista es menor de edad, </w:t>
      </w:r>
      <w:r w:rsidR="00537340">
        <w:rPr>
          <w:rFonts w:ascii="Tahoma" w:hAnsi="Tahoma" w:cs="Tahoma"/>
          <w:sz w:val="22"/>
          <w:szCs w:val="22"/>
          <w:lang w:val="es-CO" w:eastAsia="es-CO"/>
        </w:rPr>
        <w:t xml:space="preserve">el apoderado </w:t>
      </w:r>
      <w:r w:rsidRPr="005243AA">
        <w:rPr>
          <w:rFonts w:ascii="Tahoma" w:hAnsi="Tahoma" w:cs="Tahoma"/>
          <w:sz w:val="22"/>
          <w:szCs w:val="22"/>
          <w:lang w:val="es-CO" w:eastAsia="es-CO"/>
        </w:rPr>
        <w:t xml:space="preserve">debe </w:t>
      </w:r>
      <w:r w:rsidR="00714E1B">
        <w:rPr>
          <w:rFonts w:ascii="Tahoma" w:hAnsi="Tahoma" w:cs="Tahoma"/>
          <w:sz w:val="22"/>
          <w:szCs w:val="22"/>
          <w:lang w:val="es-CO" w:eastAsia="es-CO"/>
        </w:rPr>
        <w:t>presentar</w:t>
      </w:r>
      <w:r w:rsidRPr="005243AA">
        <w:rPr>
          <w:rFonts w:ascii="Tahoma" w:hAnsi="Tahoma" w:cs="Tahoma"/>
          <w:sz w:val="22"/>
          <w:szCs w:val="22"/>
          <w:lang w:val="es-CO" w:eastAsia="es-CO"/>
        </w:rPr>
        <w:t xml:space="preserve"> copia del documento que acredite la calidad e identidad del representante (ejemplo: copia del registro civil de nacimiento del menor de edad).</w:t>
      </w:r>
    </w:p>
    <w:p w14:paraId="19FD7B07" w14:textId="77777777" w:rsidR="006D5043" w:rsidRPr="005243AA" w:rsidRDefault="006D5043" w:rsidP="006D504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2C65789C" w14:textId="77777777" w:rsidR="00741B8F" w:rsidRPr="005243AA" w:rsidRDefault="00741B8F" w:rsidP="00741B8F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  <w:lang w:val="es-CO" w:eastAsia="es-CO"/>
        </w:rPr>
      </w:pPr>
      <w:r w:rsidRPr="005243AA">
        <w:rPr>
          <w:rFonts w:ascii="Tahoma" w:hAnsi="Tahoma" w:cs="Tahoma"/>
          <w:sz w:val="22"/>
          <w:szCs w:val="22"/>
          <w:lang w:val="es-CO" w:eastAsia="es-CO"/>
        </w:rPr>
        <w:t>*</w:t>
      </w:r>
      <w:r w:rsidRPr="005243AA">
        <w:rPr>
          <w:rFonts w:ascii="Tahoma" w:hAnsi="Tahoma" w:cs="Tahoma"/>
          <w:i/>
          <w:sz w:val="22"/>
          <w:szCs w:val="22"/>
          <w:lang w:val="es-CO" w:eastAsia="es-CO"/>
        </w:rPr>
        <w:t>Este poder no requiere autenticación ante Notario.</w:t>
      </w:r>
    </w:p>
    <w:sectPr w:rsidR="00741B8F" w:rsidRPr="005243AA" w:rsidSect="000017FE">
      <w:headerReference w:type="default" r:id="rId11"/>
      <w:pgSz w:w="11906" w:h="16838"/>
      <w:pgMar w:top="1418" w:right="1418" w:bottom="1418" w:left="1418" w:header="73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2DCA8" w14:textId="77777777" w:rsidR="001E59FF" w:rsidRDefault="001E59FF" w:rsidP="007D15EA">
      <w:r>
        <w:separator/>
      </w:r>
    </w:p>
  </w:endnote>
  <w:endnote w:type="continuationSeparator" w:id="0">
    <w:p w14:paraId="22DB49FA" w14:textId="77777777" w:rsidR="001E59FF" w:rsidRDefault="001E59FF" w:rsidP="007D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0D3EF" w14:textId="77777777" w:rsidR="001E59FF" w:rsidRDefault="001E59FF" w:rsidP="007D15EA">
      <w:r>
        <w:separator/>
      </w:r>
    </w:p>
  </w:footnote>
  <w:footnote w:type="continuationSeparator" w:id="0">
    <w:p w14:paraId="562B68A7" w14:textId="77777777" w:rsidR="001E59FF" w:rsidRDefault="001E59FF" w:rsidP="007D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DBEF9" w14:textId="77777777" w:rsidR="005266C0" w:rsidRPr="005266C0" w:rsidRDefault="005266C0" w:rsidP="005266C0">
    <w:pPr>
      <w:autoSpaceDE w:val="0"/>
      <w:autoSpaceDN w:val="0"/>
      <w:adjustRightInd w:val="0"/>
      <w:jc w:val="center"/>
      <w:rPr>
        <w:rFonts w:ascii="Arial" w:hAnsi="Arial" w:cs="Arial"/>
        <w:b/>
        <w:bCs/>
        <w:sz w:val="22"/>
        <w:szCs w:val="22"/>
        <w:lang w:val="es-CO" w:eastAsia="es-CO"/>
      </w:rPr>
    </w:pPr>
    <w:r w:rsidRPr="00B56DC3">
      <w:rPr>
        <w:rFonts w:ascii="Arial" w:hAnsi="Arial" w:cs="Arial"/>
        <w:b/>
        <w:bCs/>
        <w:sz w:val="22"/>
        <w:szCs w:val="22"/>
        <w:lang w:val="es-CO" w:eastAsia="es-CO"/>
      </w:rPr>
      <w:t xml:space="preserve">Modelo de poder otorgado por </w:t>
    </w:r>
    <w:r w:rsidR="006D6259" w:rsidRPr="00B56DC3">
      <w:rPr>
        <w:rFonts w:ascii="Arial" w:hAnsi="Arial" w:cs="Arial"/>
        <w:b/>
        <w:bCs/>
        <w:sz w:val="22"/>
        <w:szCs w:val="22"/>
        <w:lang w:val="es-CO" w:eastAsia="es-CO"/>
      </w:rPr>
      <w:t xml:space="preserve">persona </w:t>
    </w:r>
    <w:r w:rsidR="006D6259">
      <w:rPr>
        <w:rFonts w:ascii="Arial" w:hAnsi="Arial" w:cs="Arial"/>
        <w:b/>
        <w:bCs/>
        <w:sz w:val="22"/>
        <w:szCs w:val="22"/>
        <w:lang w:val="es-CO" w:eastAsia="es-CO"/>
      </w:rPr>
      <w:t>natural</w:t>
    </w:r>
    <w:r w:rsidR="006D6259" w:rsidRPr="005266C0">
      <w:rPr>
        <w:rFonts w:ascii="Arial" w:hAnsi="Arial" w:cs="Arial"/>
        <w:b/>
        <w:bCs/>
        <w:sz w:val="22"/>
        <w:szCs w:val="22"/>
        <w:lang w:val="es-CO" w:eastAsia="es-CO"/>
      </w:rPr>
      <w:t xml:space="preserve"> </w:t>
    </w:r>
    <w:r w:rsidR="006D6259" w:rsidRPr="00B56DC3">
      <w:rPr>
        <w:rFonts w:ascii="Arial" w:hAnsi="Arial" w:cs="Arial"/>
        <w:b/>
        <w:bCs/>
        <w:sz w:val="22"/>
        <w:szCs w:val="22"/>
        <w:lang w:val="es-CO" w:eastAsia="es-CO"/>
      </w:rPr>
      <w:t>nacional o extranjera</w:t>
    </w:r>
  </w:p>
  <w:p w14:paraId="724413AC" w14:textId="77777777" w:rsidR="00345DB0" w:rsidRDefault="00B56DC3" w:rsidP="00345DB0">
    <w:pPr>
      <w:autoSpaceDE w:val="0"/>
      <w:autoSpaceDN w:val="0"/>
      <w:adjustRightInd w:val="0"/>
      <w:jc w:val="center"/>
    </w:pPr>
    <w:r>
      <w:rPr>
        <w:rFonts w:ascii="Arial-BoldMT" w:cs="Arial-BoldMT"/>
        <w:b/>
        <w:bCs/>
        <w:sz w:val="22"/>
        <w:szCs w:val="22"/>
        <w:lang w:val="es-CO" w:eastAsia="es-CO"/>
      </w:rPr>
      <w:t xml:space="preserve">ASAMBLEA GENERAL ORDINARIA DE ACCIONISTAS </w:t>
    </w:r>
    <w:r w:rsidR="00AD281D">
      <w:rPr>
        <w:rFonts w:ascii="Arial-BoldMT" w:cs="Arial-BoldMT"/>
        <w:b/>
        <w:bCs/>
        <w:sz w:val="22"/>
        <w:szCs w:val="22"/>
        <w:lang w:val="es-CO" w:eastAsia="es-CO"/>
      </w:rPr>
      <w:t xml:space="preserve">- </w:t>
    </w:r>
    <w:r>
      <w:rPr>
        <w:rFonts w:ascii="Arial-BoldMT" w:cs="Arial-BoldMT"/>
        <w:b/>
        <w:bCs/>
        <w:sz w:val="22"/>
        <w:szCs w:val="22"/>
        <w:lang w:val="es-CO" w:eastAsia="es-CO"/>
      </w:rPr>
      <w:t>I</w:t>
    </w:r>
    <w:r w:rsidR="00AD281D">
      <w:rPr>
        <w:rFonts w:ascii="Arial-BoldMT" w:cs="Arial-BoldMT"/>
        <w:b/>
        <w:bCs/>
        <w:sz w:val="22"/>
        <w:szCs w:val="22"/>
        <w:lang w:val="es-CO" w:eastAsia="es-CO"/>
      </w:rPr>
      <w:t>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864"/>
    <w:multiLevelType w:val="hybridMultilevel"/>
    <w:tmpl w:val="CF6AD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2C0A"/>
    <w:multiLevelType w:val="hybridMultilevel"/>
    <w:tmpl w:val="7FE27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63BF"/>
    <w:multiLevelType w:val="hybridMultilevel"/>
    <w:tmpl w:val="60F4C8D2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C476D"/>
    <w:multiLevelType w:val="hybridMultilevel"/>
    <w:tmpl w:val="D92AD24E"/>
    <w:lvl w:ilvl="0" w:tplc="B96CDCC2">
      <w:start w:val="1"/>
      <w:numFmt w:val="decimal"/>
      <w:lvlText w:val="%1."/>
      <w:lvlJc w:val="left"/>
      <w:pPr>
        <w:ind w:left="720" w:hanging="360"/>
      </w:pPr>
      <w:rPr>
        <w:rFonts w:ascii="Arial Negrita" w:hAnsi="Arial Negrita" w:hint="default"/>
        <w:b/>
        <w:i w:val="0"/>
        <w:strike w:val="0"/>
        <w:dstrike w:val="0"/>
        <w:color w:val="auto"/>
        <w:kern w:val="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66B0"/>
    <w:multiLevelType w:val="hybridMultilevel"/>
    <w:tmpl w:val="7FE270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D5A38"/>
    <w:multiLevelType w:val="hybridMultilevel"/>
    <w:tmpl w:val="D4E86CB2"/>
    <w:lvl w:ilvl="0" w:tplc="028C00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C3321"/>
    <w:multiLevelType w:val="hybridMultilevel"/>
    <w:tmpl w:val="7FE27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3A47"/>
    <w:multiLevelType w:val="hybridMultilevel"/>
    <w:tmpl w:val="13D2DD70"/>
    <w:lvl w:ilvl="0" w:tplc="F84631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6404D"/>
    <w:multiLevelType w:val="hybridMultilevel"/>
    <w:tmpl w:val="488EFA62"/>
    <w:lvl w:ilvl="0" w:tplc="0DBC6AF8">
      <w:start w:val="13"/>
      <w:numFmt w:val="decimal"/>
      <w:lvlText w:val="%1."/>
      <w:lvlJc w:val="left"/>
      <w:pPr>
        <w:ind w:left="720" w:hanging="360"/>
      </w:pPr>
      <w:rPr>
        <w:rFonts w:hint="default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A6153"/>
    <w:multiLevelType w:val="hybridMultilevel"/>
    <w:tmpl w:val="D5D264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97302"/>
    <w:multiLevelType w:val="hybridMultilevel"/>
    <w:tmpl w:val="920A19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A6169"/>
    <w:multiLevelType w:val="hybridMultilevel"/>
    <w:tmpl w:val="7FE27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1C"/>
    <w:rsid w:val="000017FE"/>
    <w:rsid w:val="0003204D"/>
    <w:rsid w:val="00050AA4"/>
    <w:rsid w:val="00095F09"/>
    <w:rsid w:val="000C52CE"/>
    <w:rsid w:val="000D135A"/>
    <w:rsid w:val="0012791E"/>
    <w:rsid w:val="00150809"/>
    <w:rsid w:val="001614AB"/>
    <w:rsid w:val="001703D0"/>
    <w:rsid w:val="00175153"/>
    <w:rsid w:val="00175DFF"/>
    <w:rsid w:val="001766C3"/>
    <w:rsid w:val="001852C0"/>
    <w:rsid w:val="00185487"/>
    <w:rsid w:val="001A11F2"/>
    <w:rsid w:val="001A279E"/>
    <w:rsid w:val="001E59FF"/>
    <w:rsid w:val="001F14A7"/>
    <w:rsid w:val="00207D96"/>
    <w:rsid w:val="00207DD8"/>
    <w:rsid w:val="00217277"/>
    <w:rsid w:val="002177F4"/>
    <w:rsid w:val="00224578"/>
    <w:rsid w:val="002352C7"/>
    <w:rsid w:val="0025790F"/>
    <w:rsid w:val="0026586B"/>
    <w:rsid w:val="00274ABF"/>
    <w:rsid w:val="002800E8"/>
    <w:rsid w:val="00281B63"/>
    <w:rsid w:val="002D15E5"/>
    <w:rsid w:val="003048A0"/>
    <w:rsid w:val="003055F0"/>
    <w:rsid w:val="003235AD"/>
    <w:rsid w:val="00332282"/>
    <w:rsid w:val="00335298"/>
    <w:rsid w:val="00345DB0"/>
    <w:rsid w:val="00346F93"/>
    <w:rsid w:val="003848E2"/>
    <w:rsid w:val="0039097A"/>
    <w:rsid w:val="00394C8A"/>
    <w:rsid w:val="003951ED"/>
    <w:rsid w:val="003C6C5D"/>
    <w:rsid w:val="00401C10"/>
    <w:rsid w:val="00414E69"/>
    <w:rsid w:val="0041638B"/>
    <w:rsid w:val="004163F8"/>
    <w:rsid w:val="0042233D"/>
    <w:rsid w:val="00423580"/>
    <w:rsid w:val="00423FE9"/>
    <w:rsid w:val="0043780A"/>
    <w:rsid w:val="00441270"/>
    <w:rsid w:val="00452033"/>
    <w:rsid w:val="00464FA6"/>
    <w:rsid w:val="00476C07"/>
    <w:rsid w:val="0048273F"/>
    <w:rsid w:val="004C3BEF"/>
    <w:rsid w:val="004D2E8F"/>
    <w:rsid w:val="004D3515"/>
    <w:rsid w:val="004F15E6"/>
    <w:rsid w:val="00516241"/>
    <w:rsid w:val="00524061"/>
    <w:rsid w:val="005243AA"/>
    <w:rsid w:val="005266C0"/>
    <w:rsid w:val="0053054E"/>
    <w:rsid w:val="00530BAE"/>
    <w:rsid w:val="00537340"/>
    <w:rsid w:val="00544093"/>
    <w:rsid w:val="0058663C"/>
    <w:rsid w:val="0059089C"/>
    <w:rsid w:val="00601DF4"/>
    <w:rsid w:val="00604F1C"/>
    <w:rsid w:val="00611033"/>
    <w:rsid w:val="006259B1"/>
    <w:rsid w:val="00633397"/>
    <w:rsid w:val="00633947"/>
    <w:rsid w:val="00685924"/>
    <w:rsid w:val="00691F37"/>
    <w:rsid w:val="00696D1D"/>
    <w:rsid w:val="006A22F6"/>
    <w:rsid w:val="006B1E5D"/>
    <w:rsid w:val="006B3130"/>
    <w:rsid w:val="006C2B9E"/>
    <w:rsid w:val="006D4D90"/>
    <w:rsid w:val="006D5043"/>
    <w:rsid w:val="006D6259"/>
    <w:rsid w:val="006F6FAA"/>
    <w:rsid w:val="00707A28"/>
    <w:rsid w:val="00714E1B"/>
    <w:rsid w:val="00716B32"/>
    <w:rsid w:val="00724465"/>
    <w:rsid w:val="00732394"/>
    <w:rsid w:val="00736972"/>
    <w:rsid w:val="00741B8F"/>
    <w:rsid w:val="00744387"/>
    <w:rsid w:val="00745DF5"/>
    <w:rsid w:val="007703CD"/>
    <w:rsid w:val="00780FE0"/>
    <w:rsid w:val="007A524F"/>
    <w:rsid w:val="007B61CF"/>
    <w:rsid w:val="007D15EA"/>
    <w:rsid w:val="008C777A"/>
    <w:rsid w:val="00905662"/>
    <w:rsid w:val="0092510E"/>
    <w:rsid w:val="00925EF4"/>
    <w:rsid w:val="009354B2"/>
    <w:rsid w:val="009361AC"/>
    <w:rsid w:val="00953E72"/>
    <w:rsid w:val="00985DF9"/>
    <w:rsid w:val="00986053"/>
    <w:rsid w:val="00987E7E"/>
    <w:rsid w:val="00993EE0"/>
    <w:rsid w:val="00996D85"/>
    <w:rsid w:val="009B122F"/>
    <w:rsid w:val="009B7B50"/>
    <w:rsid w:val="009C7C89"/>
    <w:rsid w:val="009D2831"/>
    <w:rsid w:val="009D5398"/>
    <w:rsid w:val="009D6AC4"/>
    <w:rsid w:val="009F4ACD"/>
    <w:rsid w:val="009F5230"/>
    <w:rsid w:val="00A20576"/>
    <w:rsid w:val="00A209A9"/>
    <w:rsid w:val="00A2484A"/>
    <w:rsid w:val="00A455CA"/>
    <w:rsid w:val="00A65643"/>
    <w:rsid w:val="00A90046"/>
    <w:rsid w:val="00A967AE"/>
    <w:rsid w:val="00AA5382"/>
    <w:rsid w:val="00AB54D3"/>
    <w:rsid w:val="00AD281D"/>
    <w:rsid w:val="00AD7A3B"/>
    <w:rsid w:val="00B124C6"/>
    <w:rsid w:val="00B56DC3"/>
    <w:rsid w:val="00B64829"/>
    <w:rsid w:val="00B82FA1"/>
    <w:rsid w:val="00B95D64"/>
    <w:rsid w:val="00B97EBC"/>
    <w:rsid w:val="00BA5457"/>
    <w:rsid w:val="00C00CF3"/>
    <w:rsid w:val="00C0333F"/>
    <w:rsid w:val="00C06C91"/>
    <w:rsid w:val="00C44413"/>
    <w:rsid w:val="00C519F4"/>
    <w:rsid w:val="00C9664E"/>
    <w:rsid w:val="00CA4589"/>
    <w:rsid w:val="00CD2AD7"/>
    <w:rsid w:val="00D13EB7"/>
    <w:rsid w:val="00D35A21"/>
    <w:rsid w:val="00D51AAB"/>
    <w:rsid w:val="00D75F0E"/>
    <w:rsid w:val="00D93B5A"/>
    <w:rsid w:val="00DD2AAA"/>
    <w:rsid w:val="00DE1452"/>
    <w:rsid w:val="00E15172"/>
    <w:rsid w:val="00E33EB8"/>
    <w:rsid w:val="00E40B86"/>
    <w:rsid w:val="00E470A9"/>
    <w:rsid w:val="00EA606B"/>
    <w:rsid w:val="00EB3E1E"/>
    <w:rsid w:val="00EB5ECA"/>
    <w:rsid w:val="00ED47CF"/>
    <w:rsid w:val="00F16D98"/>
    <w:rsid w:val="00F80B9C"/>
    <w:rsid w:val="00F81911"/>
    <w:rsid w:val="00FA2A08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150B8F05"/>
  <w15:chartTrackingRefBased/>
  <w15:docId w15:val="{6FBE5AAC-F117-4C03-848A-6B56FD67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sz w:val="24"/>
      <w:lang w:val="es-MX"/>
    </w:rPr>
  </w:style>
  <w:style w:type="character" w:styleId="Refdecomentario">
    <w:name w:val="annotation reference"/>
    <w:uiPriority w:val="99"/>
    <w:semiHidden/>
    <w:unhideWhenUsed/>
    <w:rsid w:val="00601D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1DF4"/>
  </w:style>
  <w:style w:type="character" w:customStyle="1" w:styleId="TextocomentarioCar">
    <w:name w:val="Texto comentario Car"/>
    <w:link w:val="Textocomentario"/>
    <w:uiPriority w:val="99"/>
    <w:semiHidden/>
    <w:rsid w:val="00601DF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1DF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01DF4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D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01DF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D15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D15EA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D15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D15EA"/>
    <w:rPr>
      <w:lang w:val="es-ES" w:eastAsia="es-ES"/>
    </w:rPr>
  </w:style>
  <w:style w:type="table" w:styleId="Tablaconcuadrcula">
    <w:name w:val="Table Grid"/>
    <w:basedOn w:val="Tablanormal"/>
    <w:uiPriority w:val="59"/>
    <w:rsid w:val="00B97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911"/>
    <w:pPr>
      <w:ind w:left="720"/>
      <w:contextualSpacing/>
    </w:pPr>
    <w:rPr>
      <w:rFonts w:ascii="Arial" w:hAnsi="Arial"/>
      <w:sz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5457"/>
  </w:style>
  <w:style w:type="character" w:customStyle="1" w:styleId="TextonotapieCar">
    <w:name w:val="Texto nota pie Car"/>
    <w:link w:val="Textonotapie"/>
    <w:uiPriority w:val="99"/>
    <w:semiHidden/>
    <w:rsid w:val="00BA5457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BA545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A545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0D135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D1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reActual xmlns="e0c859f2-440a-4fa4-b498-ca826331dbd1" xsi:nil="true"/>
    <Enlace xmlns="e0c859f2-440a-4fa4-b498-ca826331dbd1">
      <Url xsi:nil="true"/>
      <Description xsi:nil="true"/>
    </Enlace>
    <Categoria xmlns="e0c859f2-440a-4fa4-b498-ca826331dbd1">Nuestra Compañía</Categoria>
    <Imagen xmlns="e0c859f2-440a-4fa4-b498-ca826331dbd1">
      <Url xsi:nil="true"/>
      <Description xsi:nil="true"/>
    </Imagen>
    <FechaPublicacion xmlns="e0c859f2-440a-4fa4-b498-ca826331dbd1" xsi:nil="true"/>
    <NombreMostrar xmlns="e0c859f2-440a-4fa4-b498-ca826331dbd1" xsi:nil="true"/>
    <PublishingExpirationDate xmlns="http://schemas.microsoft.com/sharepoint/v3" xsi:nil="true"/>
    <PublishingStartDate xmlns="http://schemas.microsoft.com/sharepoint/v3" xsi:nil="true"/>
    <Resumen xmlns="e0c859f2-440a-4fa4-b498-ca826331dbd1" xsi:nil="true"/>
    <NewColumn1 xmlns="dfaf665b-8011-45e0-be77-d4c7cc798c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7357C15FDD2240A627F1B565C43CAA" ma:contentTypeVersion="14" ma:contentTypeDescription="Crear nuevo documento." ma:contentTypeScope="" ma:versionID="79730bb462ba67becce430ec5c4024f6">
  <xsd:schema xmlns:xsd="http://www.w3.org/2001/XMLSchema" xmlns:xs="http://www.w3.org/2001/XMLSchema" xmlns:p="http://schemas.microsoft.com/office/2006/metadata/properties" xmlns:ns1="http://schemas.microsoft.com/sharepoint/v3" xmlns:ns2="e0c859f2-440a-4fa4-b498-ca826331dbd1" xmlns:ns3="dfaf665b-8011-45e0-be77-d4c7cc798cfa" targetNamespace="http://schemas.microsoft.com/office/2006/metadata/properties" ma:root="true" ma:fieldsID="62702521912d78b1eaa9398fb3b36fde" ns1:_="" ns2:_="" ns3:_="">
    <xsd:import namespace="http://schemas.microsoft.com/sharepoint/v3"/>
    <xsd:import namespace="e0c859f2-440a-4fa4-b498-ca826331dbd1"/>
    <xsd:import namespace="dfaf665b-8011-45e0-be77-d4c7cc798cf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Publicacion" minOccurs="0"/>
                <xsd:element ref="ns2:Resumen" minOccurs="0"/>
                <xsd:element ref="ns2:Imagen" minOccurs="0"/>
                <xsd:element ref="ns2:Enlace" minOccurs="0"/>
                <xsd:element ref="ns2:Categoria"/>
                <xsd:element ref="ns2:NombreMostrar" minOccurs="0"/>
                <xsd:element ref="ns2:NombreActual" minOccurs="0"/>
                <xsd:element ref="ns3:NewColumn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859f2-440a-4fa4-b498-ca826331dbd1" elementFormDefault="qualified">
    <xsd:import namespace="http://schemas.microsoft.com/office/2006/documentManagement/types"/>
    <xsd:import namespace="http://schemas.microsoft.com/office/infopath/2007/PartnerControls"/>
    <xsd:element name="FechaPublicacion" ma:index="10" nillable="true" ma:displayName="Fecha Publicación" ma:internalName="FechaPublicacion">
      <xsd:simpleType>
        <xsd:restriction base="dms:DateTime"/>
      </xsd:simpleType>
    </xsd:element>
    <xsd:element name="Resumen" ma:index="11" nillable="true" ma:displayName="Resumen" ma:internalName="Resumen">
      <xsd:simpleType>
        <xsd:restriction base="dms:Note"/>
      </xsd:simpleType>
    </xsd:element>
    <xsd:element name="Imagen" ma:index="12" nillable="true" ma:displayName="Imagen" ma:format="Image" ma:internalName="Imag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nlace" ma:index="13" nillable="true" ma:displayName="Enlace" ma:format="Hyperlink" ma:internalName="Enl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ia" ma:index="14" ma:displayName="Categoría" ma:format="Dropdown" ma:internalName="Categoria">
      <xsd:simpleType>
        <xsd:restriction base="dms:Choice">
          <xsd:enumeration value="Comunicados"/>
          <xsd:enumeration value="ISA y Sus Negocios"/>
          <xsd:enumeration value="Nuestra Compañía"/>
          <xsd:enumeration value="Países"/>
          <xsd:enumeration value="Proveedores"/>
          <xsd:enumeration value="Relación con Inversionistas Hechos Relevantes"/>
          <xsd:enumeration value="Responsabilidad Social Empresarial"/>
          <xsd:enumeration value="Transporte de Energía Eléctrica"/>
          <xsd:enumeration value="Informes empresariales"/>
          <xsd:enumeration value="Guías educativas"/>
          <xsd:enumeration value="Relación con Inversionistas Noticias"/>
        </xsd:restriction>
      </xsd:simpleType>
    </xsd:element>
    <xsd:element name="NombreMostrar" ma:index="15" nillable="true" ma:displayName="NombreMostrar" ma:internalName="NombreMostrar">
      <xsd:simpleType>
        <xsd:restriction base="dms:Text">
          <xsd:maxLength value="255"/>
        </xsd:restriction>
      </xsd:simpleType>
    </xsd:element>
    <xsd:element name="NombreActual" ma:index="17" nillable="true" ma:displayName="NombreActual" ma:internalName="NombreActua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f665b-8011-45e0-be77-d4c7cc798cfa" elementFormDefault="qualified">
    <xsd:import namespace="http://schemas.microsoft.com/office/2006/documentManagement/types"/>
    <xsd:import namespace="http://schemas.microsoft.com/office/infopath/2007/PartnerControls"/>
    <xsd:element name="NewColumn1" ma:index="18" nillable="true" ma:displayName="NombreCarpeta" ma:internalName="NewColumn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158D-89CE-49C2-A1A0-7F6DE68F5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141E6-E3D4-41A4-85C9-A1DD9B1E6AFD}">
  <ds:schemaRefs>
    <ds:schemaRef ds:uri="http://schemas.microsoft.com/office/2006/metadata/properties"/>
    <ds:schemaRef ds:uri="http://schemas.microsoft.com/office/infopath/2007/PartnerControls"/>
    <ds:schemaRef ds:uri="e0c859f2-440a-4fa4-b498-ca826331dbd1"/>
    <ds:schemaRef ds:uri="http://schemas.microsoft.com/sharepoint/v3"/>
    <ds:schemaRef ds:uri="dfaf665b-8011-45e0-be77-d4c7cc798cfa"/>
  </ds:schemaRefs>
</ds:datastoreItem>
</file>

<file path=customXml/itemProps3.xml><?xml version="1.0" encoding="utf-8"?>
<ds:datastoreItem xmlns:ds="http://schemas.openxmlformats.org/officeDocument/2006/customXml" ds:itemID="{28CCA135-DE3D-40F7-9203-7E05EDCB1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c859f2-440a-4fa4-b498-ca826331dbd1"/>
    <ds:schemaRef ds:uri="dfaf665b-8011-45e0-be77-d4c7cc798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46EFD-4B8A-477B-865D-957A498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3832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teledatos s.a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subject/>
  <dc:creator>teledatos</dc:creator>
  <cp:keywords/>
  <cp:lastModifiedBy>JULIANA OROZCO URIBE</cp:lastModifiedBy>
  <cp:revision>2</cp:revision>
  <cp:lastPrinted>2020-03-26T17:28:00Z</cp:lastPrinted>
  <dcterms:created xsi:type="dcterms:W3CDTF">2022-02-23T14:11:00Z</dcterms:created>
  <dcterms:modified xsi:type="dcterms:W3CDTF">2022-02-23T14:11:00Z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0x010100047357C15FDD2240A627F1B565C43CAA</vt:lpwstr>
  </property>
  <property fmtid="{D5CDD505-2E9C-101B-9397-08002B2CF9AE}" pid="3" name="Order">
    <vt:r8>403800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